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公文小标宋" w:hAnsi="方正公文小标宋" w:eastAsia="方正公文小标宋" w:cs="方正公文小标宋"/>
          <w:sz w:val="48"/>
          <w:szCs w:val="48"/>
          <w:lang w:val="en-US" w:eastAsia="zh-CN"/>
        </w:rPr>
      </w:pPr>
    </w:p>
    <w:p>
      <w:pPr>
        <w:jc w:val="center"/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201</w:t>
      </w:r>
      <w:r>
        <w:rPr>
          <w:rFonts w:hint="eastAsia" w:ascii="Times New Roman" w:hAnsi="Times New Roman" w:eastAsia="方正公文小标宋" w:cs="Times New Roman"/>
          <w:sz w:val="48"/>
          <w:szCs w:val="48"/>
          <w:lang w:val="en-US" w:eastAsia="zh-CN"/>
        </w:rPr>
        <w:t>9</w:t>
      </w: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年政府债务</w:t>
      </w:r>
      <w:r>
        <w:rPr>
          <w:rFonts w:hint="eastAsia" w:ascii="Times New Roman" w:hAnsi="Times New Roman" w:eastAsia="方正公文小标宋" w:cs="Times New Roman"/>
          <w:sz w:val="48"/>
          <w:szCs w:val="48"/>
          <w:lang w:val="en-US" w:eastAsia="zh-CN"/>
        </w:rPr>
        <w:t>还本付息预算</w:t>
      </w:r>
      <w:r>
        <w:rPr>
          <w:rFonts w:hint="default" w:ascii="Times New Roman" w:hAnsi="Times New Roman" w:eastAsia="方正公文小标宋" w:cs="Times New Roman"/>
          <w:sz w:val="48"/>
          <w:szCs w:val="48"/>
          <w:lang w:val="en-US" w:eastAsia="zh-CN"/>
        </w:rPr>
        <w:t>情况</w:t>
      </w:r>
    </w:p>
    <w:p>
      <w:pPr>
        <w:numPr>
          <w:ilvl w:val="0"/>
          <w:numId w:val="0"/>
        </w:numPr>
        <w:ind w:firstLine="640" w:firstLineChars="200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全市201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58.96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亿元，其中：一般性债务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36.47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其中：还本预算为22.75亿元，付息预算为8.92亿元；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专项债务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22.49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其中：还本预算为17.81亿元；付息预算为4.68亿元。</w:t>
      </w:r>
    </w:p>
    <w:p>
      <w:pPr>
        <w:ind w:firstLine="640" w:firstLineChars="200"/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本级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201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年地方政府债务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11.64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 xml:space="preserve"> 亿元，其中：一般性债务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3.87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亿元，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其中：还本预算为0.78亿元，付息预算为3.09亿元；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专项债务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还本付息预算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为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7.77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亿元。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其中：还本预算为4.9亿元；付息预算为2.87亿元。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大黑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61721"/>
    <w:rsid w:val="47161721"/>
    <w:rsid w:val="5B444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2021-06-04T03:57:00Z</dcterms:created>
  <dc:creator>李阿蒙</dc:creator>
  <cp:lastModifiedBy>李阿蒙</cp:lastModifiedBy>
  <dcterms:modified xsi:type="dcterms:W3CDTF">2021-06-04T09:35:26Z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4F2D15A2ED794D258C49E48D1097C273</vt:lpwstr>
  </property>
  <property fmtid="{D5CDD505-2E9C-101B-9397-08002B2CF9AE}" pid="4" name="KSOSaveFontToCloudKey">
    <vt:lpwstr>362188443_cloud</vt:lpwstr>
  </property>
</Properties>
</file>